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BB" w:rsidRDefault="00C7034B">
      <w:pPr>
        <w:pStyle w:val="gwpdb938bacmsonormal"/>
        <w:shd w:val="clear" w:color="auto" w:fill="FFFFFF"/>
        <w:spacing w:before="0" w:after="0"/>
      </w:pPr>
      <w:bookmarkStart w:id="0" w:name="_GoBack"/>
      <w:bookmarkEnd w:id="0"/>
      <w:r>
        <w:rPr>
          <w:rStyle w:val="Pogrubienie"/>
          <w:rFonts w:ascii="Tahoma" w:hAnsi="Tahoma" w:cs="Tahoma"/>
          <w:color w:val="FFFFFF"/>
          <w:sz w:val="27"/>
          <w:szCs w:val="27"/>
        </w:rPr>
        <w:t xml:space="preserve">         </w:t>
      </w:r>
      <w:hyperlink r:id="rId7" w:history="1">
        <w:r>
          <w:rPr>
            <w:color w:val="000000"/>
            <w:u w:val="single"/>
          </w:rPr>
          <w:t>Harmonogram rekrutacji do szkół ponadpodstawowych na</w:t>
        </w:r>
        <w:r>
          <w:rPr>
            <w:color w:val="000000"/>
            <w:u w:val="single"/>
          </w:rPr>
          <w:t xml:space="preserve"> rok szkolny 2020/2021 </w:t>
        </w:r>
      </w:hyperlink>
    </w:p>
    <w:p w:rsidR="002868BB" w:rsidRDefault="00C7034B">
      <w:pPr>
        <w:spacing w:after="0" w:line="240" w:lineRule="auto"/>
        <w:jc w:val="center"/>
      </w:pPr>
      <w:hyperlink r:id="rId8" w:history="1">
        <w:r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pl-PL"/>
          </w:rPr>
          <w:t>Terminy postępowania rekrutacyjnego</w:t>
        </w:r>
      </w:hyperlink>
    </w:p>
    <w:p w:rsidR="002868BB" w:rsidRDefault="002868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2868BB" w:rsidRDefault="002868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2868BB" w:rsidRDefault="00C7034B">
      <w:pPr>
        <w:spacing w:after="0" w:line="240" w:lineRule="auto"/>
        <w:jc w:val="center"/>
      </w:pPr>
      <w:hyperlink r:id="rId9" w:history="1">
        <w:r>
          <w:rPr>
            <w:rStyle w:val="Hipercze"/>
          </w:rPr>
          <w:t>https://www.gov.pl/web/edukacja/harmonogram-rekrutacji-do-szkol-ponadpodstawowych-na-rok-szkolny-20202021</w:t>
        </w:r>
      </w:hyperlink>
    </w:p>
    <w:p w:rsidR="002868BB" w:rsidRDefault="002868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2868BB" w:rsidRDefault="00C7034B">
      <w:pPr>
        <w:spacing w:after="0" w:line="300" w:lineRule="atLeast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Komunikat w sprawie zmian w postępowaniu rekrutacyjnym do szkół ponadpodstawowych na rok szkolny 2020/2021</w:t>
      </w:r>
    </w:p>
    <w:p w:rsidR="002868BB" w:rsidRDefault="00C7034B">
      <w:pPr>
        <w:spacing w:after="0" w:line="300" w:lineRule="atLeast"/>
      </w:pPr>
      <w:r>
        <w:rPr>
          <w:rFonts w:ascii="Times New Roman" w:eastAsia="Times New Roman" w:hAnsi="Times New Roman"/>
          <w:color w:val="000000"/>
          <w:lang w:eastAsia="pl-PL"/>
        </w:rPr>
        <w:t>Szanowni Pań</w:t>
      </w:r>
      <w:r>
        <w:rPr>
          <w:rFonts w:ascii="Times New Roman" w:eastAsia="Times New Roman" w:hAnsi="Times New Roman"/>
          <w:color w:val="000000"/>
          <w:lang w:eastAsia="pl-PL"/>
        </w:rPr>
        <w:t>stwo Dyrektorzy i Nauczyciele, Rodzice oraz Uczniowie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związku z rozporządzeniem Ministra Edukacji Narodowej z dnia 20 marca 2020 r. w sprawie szczególnych rozwiązań w okresie czasowego ograniczenia funkcjonowania jednostek systemu oświaty w związku z zap</w:t>
      </w:r>
      <w:r>
        <w:rPr>
          <w:rFonts w:ascii="Times New Roman" w:eastAsia="Times New Roman" w:hAnsi="Times New Roman"/>
          <w:color w:val="000000"/>
          <w:lang w:eastAsia="pl-PL"/>
        </w:rPr>
        <w:t>obieganiem, przeciwdziałaniem i zwalczaniem COVID-19 (Dz. U. z 2020 r. poz. 493 ze zm.), z uwzględnieniem zmian wprowadzonych rozporządzeniem zmieniającym z dnia 10 kwietnia 2020 r. (Dz. U. z 2020 r. poz. 657), informuję, że nowe terminy postępowania rekru</w:t>
      </w:r>
      <w:r>
        <w:rPr>
          <w:rFonts w:ascii="Times New Roman" w:eastAsia="Times New Roman" w:hAnsi="Times New Roman"/>
          <w:color w:val="000000"/>
          <w:lang w:eastAsia="pl-PL"/>
        </w:rPr>
        <w:t>tacyjnego na rok szkolny 2020/2021 oraz składania dokumentów:</w:t>
      </w:r>
    </w:p>
    <w:p w:rsidR="002868BB" w:rsidRDefault="00C7034B">
      <w:pPr>
        <w:numPr>
          <w:ilvl w:val="0"/>
          <w:numId w:val="1"/>
        </w:numPr>
        <w:tabs>
          <w:tab w:val="left" w:pos="720"/>
        </w:tabs>
        <w:spacing w:after="0" w:line="285" w:lineRule="atLeast"/>
        <w:ind w:left="345" w:right="120"/>
      </w:pPr>
      <w:r>
        <w:rPr>
          <w:rFonts w:ascii="Times New Roman" w:eastAsia="Times New Roman" w:hAnsi="Times New Roman"/>
          <w:color w:val="000000"/>
          <w:lang w:eastAsia="pl-PL"/>
        </w:rPr>
        <w:t>do klas I publicznych szkół ponadpodstawowych tj.: liceum ogólnokształcącego, technikum, branżowej szkoły I stopnia i klasy wstępnej, o której mowa w art. 25 ust. 3 ustawy z dnia 14 grudnia 2016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– Prawo oświatowe (Dz. U. z 2019 r. poz. 1148 ze zm.) 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określi Minister Edukacji Narodowej.</w:t>
      </w:r>
      <w:r>
        <w:rPr>
          <w:rFonts w:ascii="Times New Roman" w:eastAsia="Times New Roman" w:hAnsi="Times New Roman"/>
          <w:color w:val="000000"/>
          <w:lang w:eastAsia="pl-PL"/>
        </w:rPr>
        <w:t> Terminy zostaną podane do publicznej wiadomości na stronie internetowej Ministerstwa Edukacji Narodowej (§ 11b ust. 2 ww. rozporządzenia);</w:t>
      </w:r>
    </w:p>
    <w:p w:rsidR="002868BB" w:rsidRDefault="00C7034B">
      <w:pPr>
        <w:spacing w:after="0" w:line="300" w:lineRule="atLeast"/>
      </w:pPr>
      <w:r>
        <w:rPr>
          <w:rFonts w:ascii="Times New Roman" w:eastAsia="Times New Roman" w:hAnsi="Times New Roman"/>
          <w:color w:val="000000"/>
          <w:lang w:eastAsia="pl-PL"/>
        </w:rPr>
        <w:t xml:space="preserve">• na semestr pierwszy </w:t>
      </w:r>
      <w:r>
        <w:rPr>
          <w:rFonts w:ascii="Times New Roman" w:eastAsia="Times New Roman" w:hAnsi="Times New Roman"/>
          <w:color w:val="000000"/>
          <w:lang w:eastAsia="pl-PL"/>
        </w:rPr>
        <w:t>klas I publicznych szkół policealnych, publicznych branżowych szkół II stopnia i publicznych szkół dla dorosłych na terenie województwa małopolskiego o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kreśli Małopolski Kurator Oświat</w:t>
      </w:r>
      <w:r>
        <w:rPr>
          <w:rFonts w:ascii="Times New Roman" w:eastAsia="Times New Roman" w:hAnsi="Times New Roman"/>
          <w:color w:val="000000"/>
          <w:lang w:eastAsia="pl-PL"/>
        </w:rPr>
        <w:t>y (§ 11b ust. 3 ww. rozporządzenia).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Ponadto cytowane rozporządzenie wpro</w:t>
      </w:r>
      <w:r>
        <w:rPr>
          <w:rFonts w:ascii="Times New Roman" w:eastAsia="Times New Roman" w:hAnsi="Times New Roman"/>
          <w:color w:val="000000"/>
          <w:lang w:eastAsia="pl-PL"/>
        </w:rPr>
        <w:t>wadziło zmiany odnoszące się do: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• terminów składania zaświadczeń i orzeczeń, o których mowa w art. 134 ust. 1 pkt 2–6, art. 135 ust. 1 pkt 3–7 i art. 136 ust. 1 pkt 2–2d ustawy Prawo oświatowe, do szkół prowadzących kształcenie zawodowe;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• terminów </w:t>
      </w:r>
      <w:r>
        <w:rPr>
          <w:rFonts w:ascii="Times New Roman" w:eastAsia="Times New Roman" w:hAnsi="Times New Roman"/>
          <w:color w:val="000000"/>
          <w:lang w:eastAsia="pl-PL"/>
        </w:rPr>
        <w:t>przewidzianych na czynności sprawdzające, o których mowa w art. 150 ust. 7 ustawy Prawo oświatowe;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• terminów przewidziany na czynności w postępowaniu odwoławczym, o których mowa w art. 158 ust. 6-9 ustawy Prawo oświatowe;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• sposobu ogłaszania wyników post</w:t>
      </w:r>
      <w:r>
        <w:rPr>
          <w:rFonts w:ascii="Times New Roman" w:eastAsia="Times New Roman" w:hAnsi="Times New Roman"/>
          <w:color w:val="000000"/>
          <w:lang w:eastAsia="pl-PL"/>
        </w:rPr>
        <w:t>ępowania rekrutacyjnego.</w:t>
      </w:r>
    </w:p>
    <w:p w:rsidR="002868BB" w:rsidRDefault="00C7034B">
      <w:pPr>
        <w:spacing w:after="0" w:line="300" w:lineRule="atLeast"/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Nie przeprowadza się postępowania uzupełniającego</w:t>
      </w:r>
      <w:r>
        <w:rPr>
          <w:rFonts w:ascii="Times New Roman" w:eastAsia="Times New Roman" w:hAnsi="Times New Roman"/>
          <w:color w:val="000000"/>
          <w:lang w:eastAsia="pl-PL"/>
        </w:rPr>
        <w:t>, o którym mowa w art. 161 ustawy Prawo oświatowe, na rok szkolny 2020/2021, odpowiednio do klas I publicznych szkół ponadpodstawowych tj.: liceum ogólnokształcącego, technikum, bran</w:t>
      </w:r>
      <w:r>
        <w:rPr>
          <w:rFonts w:ascii="Times New Roman" w:eastAsia="Times New Roman" w:hAnsi="Times New Roman"/>
          <w:color w:val="000000"/>
          <w:lang w:eastAsia="pl-PL"/>
        </w:rPr>
        <w:t>żowej szkoły I stopnia i klasy wstępnej, o której mowa w art. 25 ust. 3 ustawy – Prawo oświatowe oraz na semestr pierwszy klas I publicznych szkół policealnych, publicznych branżowych szkół II stopnia i publicznych szkół dla dorosłych.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Wymienionych powyżej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zmian nie stosuje się do szkół publicznych, w których zajęcia dydaktyczno-wychowawcze rozpoczynają się w dniu 1 lutego 2021 r.</w:t>
      </w:r>
    </w:p>
    <w:p w:rsidR="002868BB" w:rsidRDefault="00C7034B">
      <w:pPr>
        <w:spacing w:after="0" w:line="3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Równocześnie w okresie czasowego ograniczenia funkcjonowania jednostek systemu nie stosuje się przepisu art. 154 ust. 1 pkt 2 us</w:t>
      </w:r>
      <w:r>
        <w:rPr>
          <w:rFonts w:ascii="Times New Roman" w:eastAsia="Times New Roman" w:hAnsi="Times New Roman"/>
          <w:color w:val="000000"/>
          <w:lang w:eastAsia="pl-PL"/>
        </w:rPr>
        <w:t>tawy Prawo oświatowe co oznacza, że na terenie województwa małopolskiego w postępowaniu rekrutacyjnym do szkół ponadpodstawowych na rok szkolny 2020/2021 nie stosuje się harmonogramu rekrutacji określonego Zarządzeniem Nr 6/20 Małopolskiego Kuratora Oświat</w:t>
      </w:r>
      <w:r>
        <w:rPr>
          <w:rFonts w:ascii="Times New Roman" w:eastAsia="Times New Roman" w:hAnsi="Times New Roman"/>
          <w:color w:val="000000"/>
          <w:lang w:eastAsia="pl-PL"/>
        </w:rPr>
        <w:t>y z dnia 29 stycznia 2020 r. (§ 13 ww. rozporządzenia).</w:t>
      </w:r>
    </w:p>
    <w:p w:rsidR="002868BB" w:rsidRDefault="002868BB"/>
    <w:p w:rsidR="002868BB" w:rsidRDefault="002868BB"/>
    <w:p w:rsidR="002868BB" w:rsidRDefault="002868BB"/>
    <w:sectPr w:rsidR="002868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4B" w:rsidRDefault="00C7034B">
      <w:pPr>
        <w:spacing w:after="0" w:line="240" w:lineRule="auto"/>
      </w:pPr>
      <w:r>
        <w:separator/>
      </w:r>
    </w:p>
  </w:endnote>
  <w:endnote w:type="continuationSeparator" w:id="0">
    <w:p w:rsidR="00C7034B" w:rsidRDefault="00C7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4B" w:rsidRDefault="00C7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034B" w:rsidRDefault="00C7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A01D7"/>
    <w:multiLevelType w:val="multilevel"/>
    <w:tmpl w:val="948EB0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68BB"/>
    <w:rsid w:val="002868BB"/>
    <w:rsid w:val="00C40DD8"/>
    <w:rsid w:val="00C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9CCBAB-A72D-9C43-B32E-9D0EF5F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b938bacmsonormal">
    <w:name w:val="gwpdb938bac_msonorma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lazy5.webd.pl/files/Terminy_post-powania_rekrutacyjnego_2020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harmonogram-rekrutacji-do-szkol-ponadpodstawowych-na-rok-szkolny-202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harmonogram-rekrutacji-do-szkol-ponadpodstawowych-na-rok-szkolny-2020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Kinga Janik</cp:lastModifiedBy>
  <cp:revision>2</cp:revision>
  <dcterms:created xsi:type="dcterms:W3CDTF">2020-06-02T21:37:00Z</dcterms:created>
  <dcterms:modified xsi:type="dcterms:W3CDTF">2020-06-02T21:37:00Z</dcterms:modified>
</cp:coreProperties>
</file>